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5D" w:rsidRPr="00506549" w:rsidRDefault="00AC655D" w:rsidP="00AC655D">
      <w:pPr>
        <w:widowControl w:val="0"/>
        <w:autoSpaceDE w:val="0"/>
        <w:autoSpaceDN w:val="0"/>
        <w:spacing w:before="8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6549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</w:t>
      </w:r>
      <w:r w:rsidRPr="0050654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справка</w:t>
      </w:r>
    </w:p>
    <w:p w:rsidR="00AC655D" w:rsidRPr="00506549" w:rsidRDefault="00AC655D" w:rsidP="00AC655D">
      <w:pPr>
        <w:widowControl w:val="0"/>
        <w:autoSpaceDE w:val="0"/>
        <w:autoSpaceDN w:val="0"/>
        <w:spacing w:before="2" w:after="0" w:line="240" w:lineRule="auto"/>
        <w:ind w:firstLine="184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50654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>итогам</w:t>
      </w:r>
      <w:r w:rsidRPr="0050654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>проведения мониторинга</w:t>
      </w:r>
      <w:r w:rsidRPr="0050654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>реализации</w:t>
      </w:r>
      <w:r w:rsidRPr="00506549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>целевой</w:t>
      </w:r>
      <w:r w:rsidRPr="00506549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</w:p>
    <w:p w:rsidR="00AC655D" w:rsidRPr="00506549" w:rsidRDefault="00AC655D" w:rsidP="00AC655D">
      <w:pPr>
        <w:widowControl w:val="0"/>
        <w:autoSpaceDE w:val="0"/>
        <w:autoSpaceDN w:val="0"/>
        <w:spacing w:before="2" w:after="0" w:line="240" w:lineRule="auto"/>
        <w:ind w:firstLine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>модели</w:t>
      </w:r>
      <w:r w:rsidRPr="00506549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>наставничества</w:t>
      </w:r>
      <w:r w:rsidRPr="00506549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>в общеобразовательных учреждениях</w:t>
      </w:r>
    </w:p>
    <w:p w:rsidR="00AC655D" w:rsidRPr="00506549" w:rsidRDefault="00AC655D" w:rsidP="00AC655D">
      <w:pPr>
        <w:widowControl w:val="0"/>
        <w:autoSpaceDE w:val="0"/>
        <w:autoSpaceDN w:val="0"/>
        <w:spacing w:before="2" w:after="0" w:line="240" w:lineRule="auto"/>
        <w:ind w:firstLine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654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>Ачхой</w:t>
      </w:r>
      <w:proofErr w:type="spellEnd"/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>Мартановского</w:t>
      </w:r>
      <w:proofErr w:type="spellEnd"/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  <w:r w:rsidRPr="0050654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</w:p>
    <w:p w:rsidR="00AC655D" w:rsidRPr="00506549" w:rsidRDefault="00AC655D" w:rsidP="00AC655D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655D" w:rsidRPr="00506549" w:rsidRDefault="00AC655D" w:rsidP="00AC655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C655D" w:rsidRPr="00506549" w:rsidRDefault="00AC655D" w:rsidP="00AC655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мониторинга: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 xml:space="preserve">получение достоверной информации о степени эффективности реализации программ наставничества в муниципальных общеобразовательных учреждениях </w:t>
      </w:r>
      <w:proofErr w:type="spellStart"/>
      <w:r w:rsidRPr="00506549">
        <w:rPr>
          <w:rFonts w:ascii="Times New Roman" w:eastAsia="Times New Roman" w:hAnsi="Times New Roman" w:cs="Times New Roman"/>
          <w:sz w:val="28"/>
          <w:szCs w:val="28"/>
        </w:rPr>
        <w:t>Ачхой-Мартановского</w:t>
      </w:r>
      <w:proofErr w:type="spellEnd"/>
      <w:r w:rsidRPr="0050654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и количестве педагогов, вовлеченных в наставническую деятельность.</w:t>
      </w:r>
    </w:p>
    <w:p w:rsidR="00AC655D" w:rsidRPr="00506549" w:rsidRDefault="00AC655D" w:rsidP="00AC65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655D" w:rsidRPr="00506549" w:rsidRDefault="00AC655D" w:rsidP="00AC65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>Задачи мониторинга:</w:t>
      </w:r>
    </w:p>
    <w:p w:rsidR="00AC655D" w:rsidRPr="00506549" w:rsidRDefault="00AC655D" w:rsidP="00AC655D">
      <w:pPr>
        <w:widowControl w:val="0"/>
        <w:tabs>
          <w:tab w:val="left" w:pos="993"/>
        </w:tabs>
        <w:spacing w:after="0" w:line="240" w:lineRule="auto"/>
        <w:contextualSpacing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506549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- определить основания для обобщения и анализа полученной получаемой информации об эффективности реализации целевой модели наставничества, программ наставничества;</w:t>
      </w:r>
    </w:p>
    <w:p w:rsidR="00AC655D" w:rsidRPr="00506549" w:rsidRDefault="00AC655D" w:rsidP="00AC655D">
      <w:pPr>
        <w:widowControl w:val="0"/>
        <w:tabs>
          <w:tab w:val="left" w:pos="993"/>
        </w:tabs>
        <w:spacing w:after="0" w:line="240" w:lineRule="auto"/>
        <w:contextualSpacing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506549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- обеспечить организационно-методические условия для сбора и обработки информации;</w:t>
      </w:r>
    </w:p>
    <w:p w:rsidR="00AC655D" w:rsidRPr="00506549" w:rsidRDefault="00AC655D" w:rsidP="00AC655D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</w:p>
    <w:p w:rsidR="00AC655D" w:rsidRPr="00506549" w:rsidRDefault="00AC655D" w:rsidP="00AC655D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506549">
        <w:rPr>
          <w:rFonts w:ascii="Times New Roman" w:eastAsia="Tahoma" w:hAnsi="Times New Roman" w:cs="Times New Roman"/>
          <w:b/>
          <w:sz w:val="28"/>
          <w:szCs w:val="28"/>
          <w:lang w:eastAsia="ru-RU" w:bidi="ru-RU"/>
        </w:rPr>
        <w:t>Участники мониторинга:</w:t>
      </w:r>
      <w:r w:rsidRPr="00506549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муниципальные общеобразовательные учреждения (далее – ОУ) </w:t>
      </w:r>
      <w:proofErr w:type="spellStart"/>
      <w:r w:rsidRPr="00506549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Ачхой-Мартановского</w:t>
      </w:r>
      <w:proofErr w:type="spellEnd"/>
      <w:r w:rsidRPr="00506549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района.</w:t>
      </w:r>
    </w:p>
    <w:p w:rsidR="00AC655D" w:rsidRPr="00506549" w:rsidRDefault="00AC655D" w:rsidP="00AC655D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506549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Общее количество ОУ – 35.</w:t>
      </w:r>
    </w:p>
    <w:p w:rsidR="00AC655D" w:rsidRPr="00506549" w:rsidRDefault="00AC655D" w:rsidP="00AC655D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41D9" w:rsidRPr="00506549" w:rsidRDefault="00AC655D" w:rsidP="00C614D9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549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информационным письмом ГБУ ДПО «Институт развития образования Чеченской Республики», во </w:t>
      </w:r>
      <w:r w:rsidR="00C614D9" w:rsidRPr="00506549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письма Министерства образования и науки Чеченской Республики №1818/07-25от 15.11.2024г., приказа Министерства образования и науки ЧР №748 от 23.06.2021 г. «О внедрении целевой модели наставничества в ЧР», и в соответствии с планом работы отдела методического сопровождения образовательной деятельности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65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общеобразо</w:t>
      </w:r>
      <w:r w:rsidR="00C614D9" w:rsidRPr="00506549">
        <w:rPr>
          <w:rFonts w:ascii="Times New Roman" w:eastAsia="Times New Roman" w:hAnsi="Times New Roman" w:cs="Times New Roman"/>
          <w:sz w:val="28"/>
          <w:szCs w:val="28"/>
        </w:rPr>
        <w:t xml:space="preserve">вательных учреждениях </w:t>
      </w:r>
      <w:proofErr w:type="spellStart"/>
      <w:r w:rsidR="00C614D9" w:rsidRPr="00506549">
        <w:rPr>
          <w:rFonts w:ascii="Times New Roman" w:eastAsia="Times New Roman" w:hAnsi="Times New Roman" w:cs="Times New Roman"/>
          <w:sz w:val="28"/>
          <w:szCs w:val="28"/>
        </w:rPr>
        <w:t>Ачхой-Мартановского</w:t>
      </w:r>
      <w:proofErr w:type="spellEnd"/>
      <w:r w:rsidR="00C614D9" w:rsidRPr="0050654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Pr="005065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Pr="005065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5065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целевой</w:t>
      </w:r>
      <w:r w:rsidRPr="005065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5065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="00C614D9" w:rsidRPr="00506549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="00BE41D9" w:rsidRPr="00506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1B9" w:rsidRPr="00506549" w:rsidRDefault="00E721B9" w:rsidP="00E721B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eastAsia="ru-RU" w:bidi="ru-RU"/>
        </w:rPr>
      </w:pPr>
      <w:r w:rsidRPr="00E721B9">
        <w:rPr>
          <w:rFonts w:ascii="Times New Roman" w:eastAsia="Tahoma" w:hAnsi="Times New Roman" w:cs="Times New Roman"/>
          <w:b/>
          <w:sz w:val="28"/>
          <w:szCs w:val="28"/>
          <w:lang w:eastAsia="ru-RU" w:bidi="ru-RU"/>
        </w:rPr>
        <w:t>Результаты мониторинговых исследований</w:t>
      </w:r>
    </w:p>
    <w:p w:rsidR="00AC655D" w:rsidRPr="00506549" w:rsidRDefault="00BE41D9" w:rsidP="00E721B9">
      <w:pPr>
        <w:widowControl w:val="0"/>
        <w:autoSpaceDE w:val="0"/>
        <w:autoSpaceDN w:val="0"/>
        <w:spacing w:after="0" w:line="240" w:lineRule="auto"/>
        <w:ind w:right="10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549">
        <w:rPr>
          <w:rFonts w:ascii="Times New Roman" w:eastAsia="Times New Roman" w:hAnsi="Times New Roman" w:cs="Times New Roman"/>
          <w:sz w:val="28"/>
          <w:szCs w:val="28"/>
        </w:rPr>
        <w:t xml:space="preserve">          Мониторинг проведен путем заполнения электронной таблицы </w:t>
      </w:r>
      <w:proofErr w:type="spellStart"/>
      <w:r w:rsidRPr="00506549">
        <w:rPr>
          <w:rFonts w:ascii="Times New Roman" w:eastAsia="Times New Roman" w:hAnsi="Times New Roman" w:cs="Times New Roman"/>
          <w:spacing w:val="-2"/>
          <w:sz w:val="28"/>
          <w:szCs w:val="28"/>
        </w:rPr>
        <w:t>Excel</w:t>
      </w:r>
      <w:proofErr w:type="spellEnd"/>
      <w:r w:rsidRPr="00506549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50654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50654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сбора</w:t>
      </w:r>
      <w:r w:rsidRPr="005065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50654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654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Pr="0050654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сайтов</w:t>
      </w:r>
      <w:r w:rsidRPr="0050654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654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065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50654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ОУ.</w:t>
      </w:r>
    </w:p>
    <w:p w:rsidR="00717B3B" w:rsidRPr="00506549" w:rsidRDefault="00717B3B" w:rsidP="00E721B9">
      <w:pPr>
        <w:pStyle w:val="1"/>
        <w:tabs>
          <w:tab w:val="left" w:pos="567"/>
        </w:tabs>
        <w:ind w:firstLine="0"/>
        <w:contextualSpacing/>
        <w:rPr>
          <w:strike/>
        </w:rPr>
      </w:pPr>
      <w:r w:rsidRPr="00506549">
        <w:t xml:space="preserve">          В мониторинге приняли участие </w:t>
      </w:r>
      <w:r w:rsidR="00ED6497" w:rsidRPr="00506549">
        <w:t>35 ОУ</w:t>
      </w:r>
      <w:r w:rsidRPr="00506549">
        <w:t xml:space="preserve">, что составляет 100 % от общего количества муниципальных общеобразовательных учреждений </w:t>
      </w:r>
      <w:proofErr w:type="spellStart"/>
      <w:r w:rsidR="00E721B9" w:rsidRPr="00506549">
        <w:t>Ачхой-М</w:t>
      </w:r>
      <w:r w:rsidR="00ED6497" w:rsidRPr="00506549">
        <w:t>артановского</w:t>
      </w:r>
      <w:proofErr w:type="spellEnd"/>
      <w:r w:rsidR="00ED6497" w:rsidRPr="00506549">
        <w:t xml:space="preserve"> района. </w:t>
      </w:r>
    </w:p>
    <w:p w:rsidR="00E721B9" w:rsidRPr="00506549" w:rsidRDefault="00E721B9" w:rsidP="00E721B9">
      <w:pPr>
        <w:widowControl w:val="0"/>
        <w:autoSpaceDE w:val="0"/>
        <w:autoSpaceDN w:val="0"/>
        <w:spacing w:before="6" w:after="0" w:line="240" w:lineRule="auto"/>
        <w:ind w:left="11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0654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654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2024-2025</w:t>
      </w:r>
      <w:r w:rsidRPr="00506549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50654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506549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6549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506549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Pr="00506549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137 молодых</w:t>
      </w:r>
      <w:r w:rsidRPr="0050654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506549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06549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proofErr w:type="gramStart"/>
      <w:r w:rsidRPr="00506549">
        <w:rPr>
          <w:rFonts w:ascii="Times New Roman" w:eastAsia="Times New Roman" w:hAnsi="Times New Roman" w:cs="Times New Roman"/>
          <w:sz w:val="28"/>
          <w:szCs w:val="28"/>
        </w:rPr>
        <w:t>стажем</w:t>
      </w:r>
      <w:r w:rsidR="00706A0E" w:rsidRPr="00506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работы</w:t>
      </w:r>
      <w:proofErr w:type="gramEnd"/>
      <w:r w:rsidRPr="0050654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0654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0654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21B9" w:rsidRPr="00E721B9" w:rsidRDefault="00B314F9" w:rsidP="00B314F9">
      <w:pPr>
        <w:widowControl w:val="0"/>
        <w:tabs>
          <w:tab w:val="left" w:pos="14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54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t xml:space="preserve">На официальных сайтах </w:t>
      </w:r>
      <w:r w:rsidR="007D669C" w:rsidRPr="00506549">
        <w:rPr>
          <w:rFonts w:ascii="Times New Roman" w:eastAsia="Times New Roman" w:hAnsi="Times New Roman" w:cs="Times New Roman"/>
          <w:sz w:val="28"/>
          <w:szCs w:val="28"/>
        </w:rPr>
        <w:t>35</w:t>
      </w:r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69C" w:rsidRPr="00506549">
        <w:rPr>
          <w:rFonts w:ascii="Times New Roman" w:eastAsia="Times New Roman" w:hAnsi="Times New Roman" w:cs="Times New Roman"/>
          <w:sz w:val="28"/>
          <w:szCs w:val="28"/>
        </w:rPr>
        <w:t>ОУ имеется</w:t>
      </w:r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t xml:space="preserve"> раздел «Наставничество», где публикуются основные документы</w:t>
      </w:r>
      <w:r w:rsidR="007D669C" w:rsidRPr="005065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t xml:space="preserve">В отдельных организациях отсутствуют единичные документы, что требует доработки. </w:t>
      </w:r>
    </w:p>
    <w:p w:rsidR="00706A0E" w:rsidRPr="00506549" w:rsidRDefault="00E721B9" w:rsidP="00706A0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1B9">
        <w:rPr>
          <w:rFonts w:ascii="Times New Roman" w:eastAsia="Times New Roman" w:hAnsi="Times New Roman" w:cs="Times New Roman"/>
          <w:sz w:val="28"/>
          <w:szCs w:val="28"/>
        </w:rPr>
        <w:t xml:space="preserve">Вывод: представленные результаты доказывают наличие в образовательных организациях определенного педагогического ресурса для </w:t>
      </w:r>
      <w:r w:rsidRPr="00E721B9">
        <w:rPr>
          <w:rFonts w:ascii="Times New Roman" w:eastAsia="Times New Roman" w:hAnsi="Times New Roman" w:cs="Times New Roman"/>
          <w:sz w:val="28"/>
          <w:szCs w:val="28"/>
        </w:rPr>
        <w:lastRenderedPageBreak/>
        <w:t>эффективной реализации программы наставничества: количество молодых педагогов и опытных педагогов, включенных в программу наставничества. В соответствии с приказами ОУ организ</w:t>
      </w:r>
      <w:r w:rsidR="000C0C25" w:rsidRPr="00506549">
        <w:rPr>
          <w:rFonts w:ascii="Times New Roman" w:eastAsia="Times New Roman" w:hAnsi="Times New Roman" w:cs="Times New Roman"/>
          <w:sz w:val="28"/>
          <w:szCs w:val="28"/>
        </w:rPr>
        <w:t>уются наставнические пары</w:t>
      </w:r>
      <w:r w:rsidRPr="00E721B9">
        <w:rPr>
          <w:rFonts w:ascii="Times New Roman" w:eastAsia="Times New Roman" w:hAnsi="Times New Roman" w:cs="Times New Roman"/>
          <w:sz w:val="28"/>
          <w:szCs w:val="28"/>
        </w:rPr>
        <w:t>, утверждаются и реализуются персонализированные программы наставничества</w:t>
      </w:r>
      <w:r w:rsidR="000C0C25" w:rsidRPr="005065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6A0E" w:rsidRPr="00E721B9">
        <w:rPr>
          <w:rFonts w:ascii="Times New Roman" w:eastAsia="Times New Roman" w:hAnsi="Times New Roman" w:cs="Times New Roman"/>
          <w:sz w:val="28"/>
          <w:szCs w:val="28"/>
        </w:rPr>
        <w:t>В ряде образовательных организаций практикуется групповое наставничество, когда один наставник сопровождает нескольких молоды</w:t>
      </w:r>
      <w:r w:rsidR="00706A0E" w:rsidRPr="00506549">
        <w:rPr>
          <w:rFonts w:ascii="Times New Roman" w:eastAsia="Times New Roman" w:hAnsi="Times New Roman" w:cs="Times New Roman"/>
          <w:sz w:val="28"/>
          <w:szCs w:val="28"/>
        </w:rPr>
        <w:t>х учителей (группу).</w:t>
      </w:r>
    </w:p>
    <w:p w:rsidR="00E721B9" w:rsidRPr="00E721B9" w:rsidRDefault="00706A0E" w:rsidP="00706A0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54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721B9" w:rsidRPr="00E721B9">
        <w:rPr>
          <w:rFonts w:ascii="Times New Roman" w:eastAsia="Times New Roman" w:hAnsi="Times New Roman" w:cs="Times New Roman"/>
          <w:b/>
          <w:sz w:val="28"/>
          <w:szCs w:val="28"/>
        </w:rPr>
        <w:t>сильным сторонам программы наставничества</w:t>
      </w:r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t xml:space="preserve"> можно отнести такие показатели, как: сопровождение профессионального роста наставляемого, оценивание профессиональных навыков участников программы, оказание профессиональной помощи на рабочем месте, передача опыта, широкое поле для педагогического сотрудничества, сокращение периода адаптации молодых педагогов, индивидуальный подход к наставляемым, открытость и прозрачность деятельности, формирование культуры взаимопомощи и поддержки, высокий потенциал наставников, демократический стиль взаимодействия.</w:t>
      </w:r>
    </w:p>
    <w:p w:rsidR="00E721B9" w:rsidRPr="00E721B9" w:rsidRDefault="00E721B9" w:rsidP="00E721B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1B9">
        <w:rPr>
          <w:rFonts w:ascii="Times New Roman" w:eastAsia="Times New Roman" w:hAnsi="Times New Roman" w:cs="Times New Roman"/>
          <w:sz w:val="28"/>
          <w:szCs w:val="28"/>
        </w:rPr>
        <w:t xml:space="preserve">Как правило, </w:t>
      </w:r>
      <w:r w:rsidRPr="00E721B9">
        <w:rPr>
          <w:rFonts w:ascii="Times New Roman" w:eastAsia="Times New Roman" w:hAnsi="Times New Roman" w:cs="Times New Roman"/>
          <w:b/>
          <w:sz w:val="28"/>
          <w:szCs w:val="28"/>
        </w:rPr>
        <w:t>слабым сторонам программы наставничества</w:t>
      </w:r>
      <w:r w:rsidRPr="00E721B9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соответствуют: загруженность педагогов-наставников, неприятие наставничества педагогическим коллективом как эффективного средства повышения профессионального уровня педагогов, не проработаны механизмы мотивации участников программы, дефицит </w:t>
      </w:r>
      <w:r w:rsidR="00706A0E" w:rsidRPr="00506549">
        <w:rPr>
          <w:rFonts w:ascii="Times New Roman" w:eastAsia="Times New Roman" w:hAnsi="Times New Roman" w:cs="Times New Roman"/>
          <w:sz w:val="28"/>
          <w:szCs w:val="28"/>
        </w:rPr>
        <w:t>педагогов (</w:t>
      </w:r>
      <w:proofErr w:type="spellStart"/>
      <w:r w:rsidRPr="00E721B9">
        <w:rPr>
          <w:rFonts w:ascii="Times New Roman" w:eastAsia="Times New Roman" w:hAnsi="Times New Roman" w:cs="Times New Roman"/>
          <w:sz w:val="28"/>
          <w:szCs w:val="28"/>
        </w:rPr>
        <w:t>стажистов</w:t>
      </w:r>
      <w:proofErr w:type="spellEnd"/>
      <w:r w:rsidRPr="00E721B9">
        <w:rPr>
          <w:rFonts w:ascii="Times New Roman" w:eastAsia="Times New Roman" w:hAnsi="Times New Roman" w:cs="Times New Roman"/>
          <w:sz w:val="28"/>
          <w:szCs w:val="28"/>
        </w:rPr>
        <w:t>), отсутствие времени на наставляемых вследствие обучения в ВУЗе.</w:t>
      </w:r>
    </w:p>
    <w:p w:rsidR="00E721B9" w:rsidRPr="00E721B9" w:rsidRDefault="00E721B9" w:rsidP="00E721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1B9">
        <w:rPr>
          <w:rFonts w:ascii="Times New Roman" w:eastAsia="Times New Roman" w:hAnsi="Times New Roman" w:cs="Times New Roman"/>
          <w:sz w:val="28"/>
          <w:szCs w:val="28"/>
        </w:rPr>
        <w:t>Таким образом, результаты мониторинга эффективности реализации программ наставничества в образовательных организациях позволили проанализировать имеющиеся данные, сделать выводы по фактическому состоянию и определить направления и перспективы работы для достижения плановых показателей.</w:t>
      </w:r>
      <w:bookmarkStart w:id="1" w:name="bookmark27"/>
    </w:p>
    <w:p w:rsidR="00E721B9" w:rsidRPr="00E721B9" w:rsidRDefault="00E721B9" w:rsidP="00E721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21B9" w:rsidRPr="00E721B9" w:rsidRDefault="00E721B9" w:rsidP="00E721B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21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Выводы по результатам </w:t>
      </w:r>
      <w:bookmarkEnd w:id="1"/>
      <w:r w:rsidRPr="00E721B9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мониторинга</w:t>
      </w:r>
    </w:p>
    <w:p w:rsidR="00E721B9" w:rsidRPr="00E721B9" w:rsidRDefault="00E721B9" w:rsidP="00E721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1B9">
        <w:rPr>
          <w:rFonts w:ascii="Times New Roman" w:eastAsia="Times New Roman" w:hAnsi="Times New Roman" w:cs="Times New Roman"/>
          <w:sz w:val="28"/>
          <w:szCs w:val="28"/>
        </w:rPr>
        <w:t>По итогам мониторинга эффективности реализации программ наставничества в образовательных организациях отмечены положительные моменты. Оценка качества процесса реализации программы наставничества показала:</w:t>
      </w:r>
    </w:p>
    <w:p w:rsidR="00E721B9" w:rsidRPr="00E721B9" w:rsidRDefault="00706A0E" w:rsidP="00706A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54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t xml:space="preserve">Вовлечение в программы наставничества образовательных организаций </w:t>
      </w:r>
      <w:proofErr w:type="spellStart"/>
      <w:r w:rsidRPr="00506549">
        <w:rPr>
          <w:rFonts w:ascii="Times New Roman" w:eastAsia="Times New Roman" w:hAnsi="Times New Roman" w:cs="Times New Roman"/>
          <w:sz w:val="28"/>
          <w:szCs w:val="28"/>
        </w:rPr>
        <w:t>Ачхой-Мартаноского</w:t>
      </w:r>
      <w:proofErr w:type="spellEnd"/>
      <w:r w:rsidRPr="0050654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 положительной динамикой и увеличением охвата образовательных организаций.</w:t>
      </w:r>
    </w:p>
    <w:p w:rsidR="00706A0E" w:rsidRPr="00506549" w:rsidRDefault="00706A0E" w:rsidP="00706A0E">
      <w:pPr>
        <w:widowControl w:val="0"/>
        <w:tabs>
          <w:tab w:val="left" w:pos="14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54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t xml:space="preserve">Состояние нормативно-правового и информационно-методического обеспечения по реализации программы наставничества соответствует высокому уровню, полный пакет необходимых документов сформирован и размещен на официальных </w:t>
      </w:r>
      <w:r w:rsidR="00826C31" w:rsidRPr="00506549">
        <w:rPr>
          <w:rFonts w:ascii="Times New Roman" w:eastAsia="Times New Roman" w:hAnsi="Times New Roman" w:cs="Times New Roman"/>
          <w:sz w:val="28"/>
          <w:szCs w:val="28"/>
        </w:rPr>
        <w:t>сайтах большинства</w:t>
      </w:r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организаций, а также используется в работе образовательных организаций. В отдельных организациях о</w:t>
      </w:r>
      <w:r w:rsidRPr="00506549">
        <w:rPr>
          <w:rFonts w:ascii="Times New Roman" w:eastAsia="Times New Roman" w:hAnsi="Times New Roman" w:cs="Times New Roman"/>
          <w:sz w:val="28"/>
          <w:szCs w:val="28"/>
        </w:rPr>
        <w:t>тсутствуют единичные документы.</w:t>
      </w:r>
    </w:p>
    <w:p w:rsidR="00E721B9" w:rsidRPr="00E721B9" w:rsidRDefault="00706A0E" w:rsidP="00706A0E">
      <w:pPr>
        <w:widowControl w:val="0"/>
        <w:tabs>
          <w:tab w:val="left" w:pos="14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54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t xml:space="preserve">В рамках оценки воздействия программы наставничества на ее участников были установлены мотивационно-личностный, </w:t>
      </w:r>
      <w:proofErr w:type="spellStart"/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t>компетентностный</w:t>
      </w:r>
      <w:proofErr w:type="spellEnd"/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t xml:space="preserve"> и профессиональный рост наставников и наставляемых; положительная динамика образовательных результатов; достаточный уровень личностного и </w:t>
      </w:r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профессионального роста участников программы. Ряд учреждений отмечают развитие </w:t>
      </w:r>
      <w:proofErr w:type="spellStart"/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E721B9" w:rsidRPr="00E721B9">
        <w:rPr>
          <w:rFonts w:ascii="Times New Roman" w:eastAsia="Times New Roman" w:hAnsi="Times New Roman" w:cs="Times New Roman"/>
          <w:sz w:val="28"/>
          <w:szCs w:val="28"/>
        </w:rPr>
        <w:t xml:space="preserve"> навыков и уровня вовлеченности обучающихся в образовательную деятельность, положительную динамику образовательных результатов. </w:t>
      </w:r>
    </w:p>
    <w:p w:rsidR="00E721B9" w:rsidRPr="00E721B9" w:rsidRDefault="00E721B9" w:rsidP="00E721B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1B9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реализации целевой модели наставничества в образовательных организациях проявляется в повышении профессионального мастерства педагогов, участвующих в программе наставничества, развитии профессиональных инициатив и активности молодых педагогов; повышение уровня профессиональной компетентности педагогов; установление партнерского взаимодействия между всеми участниками наставнической деятельности, овладение начинающими педагогами теоретическими знаниями и практическими навыками и их применение на практике, в том числе успешное прохождение процедуры аттестации молодых педагогов на соответствие занимаемой должности и на первую квалификационную категорию. </w:t>
      </w:r>
    </w:p>
    <w:p w:rsidR="00E721B9" w:rsidRPr="00E721B9" w:rsidRDefault="00E721B9" w:rsidP="00E721B9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eastAsia="ru-RU" w:bidi="ru-RU"/>
        </w:rPr>
      </w:pPr>
    </w:p>
    <w:p w:rsidR="00E721B9" w:rsidRPr="00E721B9" w:rsidRDefault="00E721B9" w:rsidP="00E721B9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eastAsia="ru-RU" w:bidi="ru-RU"/>
        </w:rPr>
      </w:pPr>
    </w:p>
    <w:p w:rsidR="00E721B9" w:rsidRPr="00E721B9" w:rsidRDefault="00E721B9" w:rsidP="00E721B9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eastAsia="ru-RU" w:bidi="ru-RU"/>
        </w:rPr>
      </w:pPr>
    </w:p>
    <w:p w:rsidR="00E721B9" w:rsidRPr="00E721B9" w:rsidRDefault="00E721B9" w:rsidP="00506549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</w:p>
    <w:sectPr w:rsidR="00E721B9" w:rsidRPr="00E721B9" w:rsidSect="00E721B9">
      <w:footerReference w:type="default" r:id="rId5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32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721B9" w:rsidRDefault="00E721B9">
        <w:pPr>
          <w:pStyle w:val="ab"/>
          <w:jc w:val="center"/>
        </w:pPr>
        <w:r w:rsidRPr="00C45A20">
          <w:rPr>
            <w:rFonts w:ascii="Times New Roman" w:hAnsi="Times New Roman" w:cs="Times New Roman"/>
          </w:rPr>
          <w:fldChar w:fldCharType="begin"/>
        </w:r>
        <w:r w:rsidRPr="00C45A20">
          <w:rPr>
            <w:rFonts w:ascii="Times New Roman" w:hAnsi="Times New Roman" w:cs="Times New Roman"/>
          </w:rPr>
          <w:instrText xml:space="preserve"> PAGE   \* MERGEFORMAT </w:instrText>
        </w:r>
        <w:r w:rsidRPr="00C45A20">
          <w:rPr>
            <w:rFonts w:ascii="Times New Roman" w:hAnsi="Times New Roman" w:cs="Times New Roman"/>
          </w:rPr>
          <w:fldChar w:fldCharType="separate"/>
        </w:r>
        <w:r w:rsidR="00506549">
          <w:rPr>
            <w:rFonts w:ascii="Times New Roman" w:hAnsi="Times New Roman" w:cs="Times New Roman"/>
            <w:noProof/>
          </w:rPr>
          <w:t>1</w:t>
        </w:r>
        <w:r w:rsidRPr="00C45A2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721B9" w:rsidRDefault="00E721B9">
    <w:pPr>
      <w:pStyle w:val="a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37AD"/>
    <w:multiLevelType w:val="hybridMultilevel"/>
    <w:tmpl w:val="3098C23E"/>
    <w:lvl w:ilvl="0" w:tplc="5A20F86A">
      <w:start w:val="1"/>
      <w:numFmt w:val="decimal"/>
      <w:lvlText w:val="%1."/>
      <w:lvlJc w:val="left"/>
      <w:pPr>
        <w:ind w:left="184" w:hanging="45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FACB9E">
      <w:numFmt w:val="bullet"/>
      <w:lvlText w:val="•"/>
      <w:lvlJc w:val="left"/>
      <w:pPr>
        <w:ind w:left="1204" w:hanging="456"/>
      </w:pPr>
      <w:rPr>
        <w:rFonts w:hint="default"/>
        <w:lang w:val="ru-RU" w:eastAsia="en-US" w:bidi="ar-SA"/>
      </w:rPr>
    </w:lvl>
    <w:lvl w:ilvl="2" w:tplc="1B481554">
      <w:numFmt w:val="bullet"/>
      <w:lvlText w:val="•"/>
      <w:lvlJc w:val="left"/>
      <w:pPr>
        <w:ind w:left="2229" w:hanging="456"/>
      </w:pPr>
      <w:rPr>
        <w:rFonts w:hint="default"/>
        <w:lang w:val="ru-RU" w:eastAsia="en-US" w:bidi="ar-SA"/>
      </w:rPr>
    </w:lvl>
    <w:lvl w:ilvl="3" w:tplc="82A2FEE8">
      <w:numFmt w:val="bullet"/>
      <w:lvlText w:val="•"/>
      <w:lvlJc w:val="left"/>
      <w:pPr>
        <w:ind w:left="3254" w:hanging="456"/>
      </w:pPr>
      <w:rPr>
        <w:rFonts w:hint="default"/>
        <w:lang w:val="ru-RU" w:eastAsia="en-US" w:bidi="ar-SA"/>
      </w:rPr>
    </w:lvl>
    <w:lvl w:ilvl="4" w:tplc="D55807E6">
      <w:numFmt w:val="bullet"/>
      <w:lvlText w:val="•"/>
      <w:lvlJc w:val="left"/>
      <w:pPr>
        <w:ind w:left="4279" w:hanging="456"/>
      </w:pPr>
      <w:rPr>
        <w:rFonts w:hint="default"/>
        <w:lang w:val="ru-RU" w:eastAsia="en-US" w:bidi="ar-SA"/>
      </w:rPr>
    </w:lvl>
    <w:lvl w:ilvl="5" w:tplc="4A1A1D18">
      <w:numFmt w:val="bullet"/>
      <w:lvlText w:val="•"/>
      <w:lvlJc w:val="left"/>
      <w:pPr>
        <w:ind w:left="5304" w:hanging="456"/>
      </w:pPr>
      <w:rPr>
        <w:rFonts w:hint="default"/>
        <w:lang w:val="ru-RU" w:eastAsia="en-US" w:bidi="ar-SA"/>
      </w:rPr>
    </w:lvl>
    <w:lvl w:ilvl="6" w:tplc="9B60235C">
      <w:numFmt w:val="bullet"/>
      <w:lvlText w:val="•"/>
      <w:lvlJc w:val="left"/>
      <w:pPr>
        <w:ind w:left="6328" w:hanging="456"/>
      </w:pPr>
      <w:rPr>
        <w:rFonts w:hint="default"/>
        <w:lang w:val="ru-RU" w:eastAsia="en-US" w:bidi="ar-SA"/>
      </w:rPr>
    </w:lvl>
    <w:lvl w:ilvl="7" w:tplc="DA9C3CAA">
      <w:numFmt w:val="bullet"/>
      <w:lvlText w:val="•"/>
      <w:lvlJc w:val="left"/>
      <w:pPr>
        <w:ind w:left="7353" w:hanging="456"/>
      </w:pPr>
      <w:rPr>
        <w:rFonts w:hint="default"/>
        <w:lang w:val="ru-RU" w:eastAsia="en-US" w:bidi="ar-SA"/>
      </w:rPr>
    </w:lvl>
    <w:lvl w:ilvl="8" w:tplc="8FAEAF96">
      <w:numFmt w:val="bullet"/>
      <w:lvlText w:val="•"/>
      <w:lvlJc w:val="left"/>
      <w:pPr>
        <w:ind w:left="8378" w:hanging="456"/>
      </w:pPr>
      <w:rPr>
        <w:rFonts w:hint="default"/>
        <w:lang w:val="ru-RU" w:eastAsia="en-US" w:bidi="ar-SA"/>
      </w:rPr>
    </w:lvl>
  </w:abstractNum>
  <w:abstractNum w:abstractNumId="1">
    <w:nsid w:val="01EA20FC"/>
    <w:multiLevelType w:val="hybridMultilevel"/>
    <w:tmpl w:val="3CB67106"/>
    <w:lvl w:ilvl="0" w:tplc="900ECD7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12055"/>
    <w:multiLevelType w:val="multilevel"/>
    <w:tmpl w:val="2AA20A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9330F3"/>
    <w:multiLevelType w:val="hybridMultilevel"/>
    <w:tmpl w:val="2CE82E84"/>
    <w:lvl w:ilvl="0" w:tplc="C74C20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C95B45"/>
    <w:multiLevelType w:val="multilevel"/>
    <w:tmpl w:val="6860A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412400"/>
    <w:multiLevelType w:val="multilevel"/>
    <w:tmpl w:val="B59EE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C6533F"/>
    <w:multiLevelType w:val="hybridMultilevel"/>
    <w:tmpl w:val="AB80CDA8"/>
    <w:lvl w:ilvl="0" w:tplc="6F44DE38">
      <w:start w:val="1"/>
      <w:numFmt w:val="decimal"/>
      <w:lvlText w:val="%1."/>
      <w:lvlJc w:val="left"/>
      <w:pPr>
        <w:ind w:left="1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7">
    <w:nsid w:val="186C2FA3"/>
    <w:multiLevelType w:val="hybridMultilevel"/>
    <w:tmpl w:val="7CA8968C"/>
    <w:lvl w:ilvl="0" w:tplc="BADAC470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5386F"/>
    <w:multiLevelType w:val="hybridMultilevel"/>
    <w:tmpl w:val="5D9C976C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02DCC"/>
    <w:multiLevelType w:val="multilevel"/>
    <w:tmpl w:val="4630FDF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EF6B99"/>
    <w:multiLevelType w:val="multilevel"/>
    <w:tmpl w:val="4B3E0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CC2CBF"/>
    <w:multiLevelType w:val="hybridMultilevel"/>
    <w:tmpl w:val="D21C3BF8"/>
    <w:lvl w:ilvl="0" w:tplc="C74C20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28E3EBB"/>
    <w:multiLevelType w:val="hybridMultilevel"/>
    <w:tmpl w:val="1150A384"/>
    <w:lvl w:ilvl="0" w:tplc="9CD2B5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77DF7"/>
    <w:multiLevelType w:val="hybridMultilevel"/>
    <w:tmpl w:val="9BDE2C6C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9407C"/>
    <w:multiLevelType w:val="multilevel"/>
    <w:tmpl w:val="0E24E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9F6C56"/>
    <w:multiLevelType w:val="hybridMultilevel"/>
    <w:tmpl w:val="5310EC9E"/>
    <w:lvl w:ilvl="0" w:tplc="28D28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F1430CF"/>
    <w:multiLevelType w:val="multilevel"/>
    <w:tmpl w:val="5156BB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C67480"/>
    <w:multiLevelType w:val="hybridMultilevel"/>
    <w:tmpl w:val="FDE61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E2B09"/>
    <w:multiLevelType w:val="hybridMultilevel"/>
    <w:tmpl w:val="7CA2DD26"/>
    <w:lvl w:ilvl="0" w:tplc="95A8D448">
      <w:start w:val="1"/>
      <w:numFmt w:val="decimal"/>
      <w:lvlText w:val="%1.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A72C288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682E134E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DD28CAD4">
      <w:numFmt w:val="bullet"/>
      <w:lvlText w:val="•"/>
      <w:lvlJc w:val="left"/>
      <w:pPr>
        <w:ind w:left="3212" w:hanging="212"/>
      </w:pPr>
      <w:rPr>
        <w:rFonts w:hint="default"/>
        <w:lang w:val="ru-RU" w:eastAsia="en-US" w:bidi="ar-SA"/>
      </w:rPr>
    </w:lvl>
    <w:lvl w:ilvl="4" w:tplc="9A624508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5" w:tplc="D216134A">
      <w:numFmt w:val="bullet"/>
      <w:lvlText w:val="•"/>
      <w:lvlJc w:val="left"/>
      <w:pPr>
        <w:ind w:left="5274" w:hanging="212"/>
      </w:pPr>
      <w:rPr>
        <w:rFonts w:hint="default"/>
        <w:lang w:val="ru-RU" w:eastAsia="en-US" w:bidi="ar-SA"/>
      </w:rPr>
    </w:lvl>
    <w:lvl w:ilvl="6" w:tplc="3EBAE872">
      <w:numFmt w:val="bullet"/>
      <w:lvlText w:val="•"/>
      <w:lvlJc w:val="left"/>
      <w:pPr>
        <w:ind w:left="6304" w:hanging="212"/>
      </w:pPr>
      <w:rPr>
        <w:rFonts w:hint="default"/>
        <w:lang w:val="ru-RU" w:eastAsia="en-US" w:bidi="ar-SA"/>
      </w:rPr>
    </w:lvl>
    <w:lvl w:ilvl="7" w:tplc="FE50D778">
      <w:numFmt w:val="bullet"/>
      <w:lvlText w:val="•"/>
      <w:lvlJc w:val="left"/>
      <w:pPr>
        <w:ind w:left="7335" w:hanging="212"/>
      </w:pPr>
      <w:rPr>
        <w:rFonts w:hint="default"/>
        <w:lang w:val="ru-RU" w:eastAsia="en-US" w:bidi="ar-SA"/>
      </w:rPr>
    </w:lvl>
    <w:lvl w:ilvl="8" w:tplc="CA2C93E4">
      <w:numFmt w:val="bullet"/>
      <w:lvlText w:val="•"/>
      <w:lvlJc w:val="left"/>
      <w:pPr>
        <w:ind w:left="8366" w:hanging="212"/>
      </w:pPr>
      <w:rPr>
        <w:rFonts w:hint="default"/>
        <w:lang w:val="ru-RU" w:eastAsia="en-US" w:bidi="ar-SA"/>
      </w:rPr>
    </w:lvl>
  </w:abstractNum>
  <w:abstractNum w:abstractNumId="19">
    <w:nsid w:val="4B913BE0"/>
    <w:multiLevelType w:val="hybridMultilevel"/>
    <w:tmpl w:val="669E5014"/>
    <w:lvl w:ilvl="0" w:tplc="8B3871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65C05"/>
    <w:multiLevelType w:val="multilevel"/>
    <w:tmpl w:val="B3FC7C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605908"/>
    <w:multiLevelType w:val="hybridMultilevel"/>
    <w:tmpl w:val="C4605248"/>
    <w:lvl w:ilvl="0" w:tplc="62106B24">
      <w:start w:val="99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536D52F7"/>
    <w:multiLevelType w:val="multilevel"/>
    <w:tmpl w:val="24CADC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3F296B"/>
    <w:multiLevelType w:val="hybridMultilevel"/>
    <w:tmpl w:val="73DE96B8"/>
    <w:lvl w:ilvl="0" w:tplc="B16E7EF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B85DA0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2" w:tplc="5D969CAE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2A125922">
      <w:numFmt w:val="bullet"/>
      <w:lvlText w:val="•"/>
      <w:lvlJc w:val="left"/>
      <w:pPr>
        <w:ind w:left="3212" w:hanging="164"/>
      </w:pPr>
      <w:rPr>
        <w:rFonts w:hint="default"/>
        <w:lang w:val="ru-RU" w:eastAsia="en-US" w:bidi="ar-SA"/>
      </w:rPr>
    </w:lvl>
    <w:lvl w:ilvl="4" w:tplc="D6E48CD4">
      <w:numFmt w:val="bullet"/>
      <w:lvlText w:val="•"/>
      <w:lvlJc w:val="left"/>
      <w:pPr>
        <w:ind w:left="4243" w:hanging="164"/>
      </w:pPr>
      <w:rPr>
        <w:rFonts w:hint="default"/>
        <w:lang w:val="ru-RU" w:eastAsia="en-US" w:bidi="ar-SA"/>
      </w:rPr>
    </w:lvl>
    <w:lvl w:ilvl="5" w:tplc="0BDA2B2C">
      <w:numFmt w:val="bullet"/>
      <w:lvlText w:val="•"/>
      <w:lvlJc w:val="left"/>
      <w:pPr>
        <w:ind w:left="5274" w:hanging="164"/>
      </w:pPr>
      <w:rPr>
        <w:rFonts w:hint="default"/>
        <w:lang w:val="ru-RU" w:eastAsia="en-US" w:bidi="ar-SA"/>
      </w:rPr>
    </w:lvl>
    <w:lvl w:ilvl="6" w:tplc="90605C6C">
      <w:numFmt w:val="bullet"/>
      <w:lvlText w:val="•"/>
      <w:lvlJc w:val="left"/>
      <w:pPr>
        <w:ind w:left="6304" w:hanging="164"/>
      </w:pPr>
      <w:rPr>
        <w:rFonts w:hint="default"/>
        <w:lang w:val="ru-RU" w:eastAsia="en-US" w:bidi="ar-SA"/>
      </w:rPr>
    </w:lvl>
    <w:lvl w:ilvl="7" w:tplc="F378D3C4">
      <w:numFmt w:val="bullet"/>
      <w:lvlText w:val="•"/>
      <w:lvlJc w:val="left"/>
      <w:pPr>
        <w:ind w:left="7335" w:hanging="164"/>
      </w:pPr>
      <w:rPr>
        <w:rFonts w:hint="default"/>
        <w:lang w:val="ru-RU" w:eastAsia="en-US" w:bidi="ar-SA"/>
      </w:rPr>
    </w:lvl>
    <w:lvl w:ilvl="8" w:tplc="97A4DEB2">
      <w:numFmt w:val="bullet"/>
      <w:lvlText w:val="•"/>
      <w:lvlJc w:val="left"/>
      <w:pPr>
        <w:ind w:left="8366" w:hanging="164"/>
      </w:pPr>
      <w:rPr>
        <w:rFonts w:hint="default"/>
        <w:lang w:val="ru-RU" w:eastAsia="en-US" w:bidi="ar-SA"/>
      </w:rPr>
    </w:lvl>
  </w:abstractNum>
  <w:abstractNum w:abstractNumId="24">
    <w:nsid w:val="5A025373"/>
    <w:multiLevelType w:val="hybridMultilevel"/>
    <w:tmpl w:val="6D442344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BD5B99"/>
    <w:multiLevelType w:val="hybridMultilevel"/>
    <w:tmpl w:val="74FEC76A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84164"/>
    <w:multiLevelType w:val="multilevel"/>
    <w:tmpl w:val="A0903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A67FBB"/>
    <w:multiLevelType w:val="hybridMultilevel"/>
    <w:tmpl w:val="E39A4380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650FB5"/>
    <w:multiLevelType w:val="hybridMultilevel"/>
    <w:tmpl w:val="477CF34E"/>
    <w:lvl w:ilvl="0" w:tplc="4386EF62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B76B0"/>
    <w:multiLevelType w:val="hybridMultilevel"/>
    <w:tmpl w:val="922C303E"/>
    <w:lvl w:ilvl="0" w:tplc="232819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A2E2A"/>
    <w:multiLevelType w:val="multilevel"/>
    <w:tmpl w:val="98D0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B0397E"/>
    <w:multiLevelType w:val="hybridMultilevel"/>
    <w:tmpl w:val="A2D8C702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E50CD"/>
    <w:multiLevelType w:val="hybridMultilevel"/>
    <w:tmpl w:val="7B943A54"/>
    <w:lvl w:ilvl="0" w:tplc="FF24D678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011E7"/>
    <w:multiLevelType w:val="hybridMultilevel"/>
    <w:tmpl w:val="0938E256"/>
    <w:lvl w:ilvl="0" w:tplc="F246128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5742A7E"/>
    <w:multiLevelType w:val="hybridMultilevel"/>
    <w:tmpl w:val="C824B542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7A1A37"/>
    <w:multiLevelType w:val="hybridMultilevel"/>
    <w:tmpl w:val="BDF87072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905FE"/>
    <w:multiLevelType w:val="multilevel"/>
    <w:tmpl w:val="15B2D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C23428"/>
    <w:multiLevelType w:val="hybridMultilevel"/>
    <w:tmpl w:val="830E420A"/>
    <w:lvl w:ilvl="0" w:tplc="78DAC9F0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2B3E1E"/>
    <w:multiLevelType w:val="hybridMultilevel"/>
    <w:tmpl w:val="819EECA6"/>
    <w:lvl w:ilvl="0" w:tplc="5C440F30">
      <w:start w:val="1"/>
      <w:numFmt w:val="decimal"/>
      <w:lvlText w:val="%1."/>
      <w:lvlJc w:val="left"/>
      <w:pPr>
        <w:ind w:left="112" w:hanging="396"/>
        <w:jc w:val="left"/>
      </w:pPr>
      <w:rPr>
        <w:rFonts w:hint="default"/>
        <w:w w:val="100"/>
        <w:lang w:val="ru-RU" w:eastAsia="en-US" w:bidi="ar-SA"/>
      </w:rPr>
    </w:lvl>
    <w:lvl w:ilvl="1" w:tplc="F4BA1DDA">
      <w:numFmt w:val="bullet"/>
      <w:lvlText w:val="•"/>
      <w:lvlJc w:val="left"/>
      <w:pPr>
        <w:ind w:left="1150" w:hanging="396"/>
      </w:pPr>
      <w:rPr>
        <w:rFonts w:hint="default"/>
        <w:lang w:val="ru-RU" w:eastAsia="en-US" w:bidi="ar-SA"/>
      </w:rPr>
    </w:lvl>
    <w:lvl w:ilvl="2" w:tplc="B304131C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70BC6298">
      <w:numFmt w:val="bullet"/>
      <w:lvlText w:val="•"/>
      <w:lvlJc w:val="left"/>
      <w:pPr>
        <w:ind w:left="3212" w:hanging="396"/>
      </w:pPr>
      <w:rPr>
        <w:rFonts w:hint="default"/>
        <w:lang w:val="ru-RU" w:eastAsia="en-US" w:bidi="ar-SA"/>
      </w:rPr>
    </w:lvl>
    <w:lvl w:ilvl="4" w:tplc="DA20783C">
      <w:numFmt w:val="bullet"/>
      <w:lvlText w:val="•"/>
      <w:lvlJc w:val="left"/>
      <w:pPr>
        <w:ind w:left="4243" w:hanging="396"/>
      </w:pPr>
      <w:rPr>
        <w:rFonts w:hint="default"/>
        <w:lang w:val="ru-RU" w:eastAsia="en-US" w:bidi="ar-SA"/>
      </w:rPr>
    </w:lvl>
    <w:lvl w:ilvl="5" w:tplc="325EBD94">
      <w:numFmt w:val="bullet"/>
      <w:lvlText w:val="•"/>
      <w:lvlJc w:val="left"/>
      <w:pPr>
        <w:ind w:left="5274" w:hanging="396"/>
      </w:pPr>
      <w:rPr>
        <w:rFonts w:hint="default"/>
        <w:lang w:val="ru-RU" w:eastAsia="en-US" w:bidi="ar-SA"/>
      </w:rPr>
    </w:lvl>
    <w:lvl w:ilvl="6" w:tplc="4E5C764E">
      <w:numFmt w:val="bullet"/>
      <w:lvlText w:val="•"/>
      <w:lvlJc w:val="left"/>
      <w:pPr>
        <w:ind w:left="6304" w:hanging="396"/>
      </w:pPr>
      <w:rPr>
        <w:rFonts w:hint="default"/>
        <w:lang w:val="ru-RU" w:eastAsia="en-US" w:bidi="ar-SA"/>
      </w:rPr>
    </w:lvl>
    <w:lvl w:ilvl="7" w:tplc="F2F8C9E6">
      <w:numFmt w:val="bullet"/>
      <w:lvlText w:val="•"/>
      <w:lvlJc w:val="left"/>
      <w:pPr>
        <w:ind w:left="7335" w:hanging="396"/>
      </w:pPr>
      <w:rPr>
        <w:rFonts w:hint="default"/>
        <w:lang w:val="ru-RU" w:eastAsia="en-US" w:bidi="ar-SA"/>
      </w:rPr>
    </w:lvl>
    <w:lvl w:ilvl="8" w:tplc="0FA2186A">
      <w:numFmt w:val="bullet"/>
      <w:lvlText w:val="•"/>
      <w:lvlJc w:val="left"/>
      <w:pPr>
        <w:ind w:left="8366" w:hanging="396"/>
      </w:pPr>
      <w:rPr>
        <w:rFonts w:hint="default"/>
        <w:lang w:val="ru-RU" w:eastAsia="en-US" w:bidi="ar-SA"/>
      </w:rPr>
    </w:lvl>
  </w:abstractNum>
  <w:abstractNum w:abstractNumId="39">
    <w:nsid w:val="7F681614"/>
    <w:multiLevelType w:val="hybridMultilevel"/>
    <w:tmpl w:val="448E6C04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0"/>
  </w:num>
  <w:num w:numId="4">
    <w:abstractNumId w:val="23"/>
  </w:num>
  <w:num w:numId="5">
    <w:abstractNumId w:val="3"/>
  </w:num>
  <w:num w:numId="6">
    <w:abstractNumId w:val="20"/>
  </w:num>
  <w:num w:numId="7">
    <w:abstractNumId w:val="14"/>
  </w:num>
  <w:num w:numId="8">
    <w:abstractNumId w:val="9"/>
  </w:num>
  <w:num w:numId="9">
    <w:abstractNumId w:val="26"/>
  </w:num>
  <w:num w:numId="10">
    <w:abstractNumId w:val="22"/>
  </w:num>
  <w:num w:numId="11">
    <w:abstractNumId w:val="2"/>
  </w:num>
  <w:num w:numId="12">
    <w:abstractNumId w:val="10"/>
  </w:num>
  <w:num w:numId="13">
    <w:abstractNumId w:val="30"/>
  </w:num>
  <w:num w:numId="14">
    <w:abstractNumId w:val="5"/>
  </w:num>
  <w:num w:numId="15">
    <w:abstractNumId w:val="4"/>
  </w:num>
  <w:num w:numId="16">
    <w:abstractNumId w:val="16"/>
  </w:num>
  <w:num w:numId="17">
    <w:abstractNumId w:val="36"/>
  </w:num>
  <w:num w:numId="18">
    <w:abstractNumId w:val="15"/>
  </w:num>
  <w:num w:numId="19">
    <w:abstractNumId w:val="27"/>
  </w:num>
  <w:num w:numId="20">
    <w:abstractNumId w:val="6"/>
  </w:num>
  <w:num w:numId="21">
    <w:abstractNumId w:val="33"/>
  </w:num>
  <w:num w:numId="22">
    <w:abstractNumId w:val="8"/>
  </w:num>
  <w:num w:numId="23">
    <w:abstractNumId w:val="19"/>
  </w:num>
  <w:num w:numId="24">
    <w:abstractNumId w:val="29"/>
  </w:num>
  <w:num w:numId="25">
    <w:abstractNumId w:val="11"/>
  </w:num>
  <w:num w:numId="26">
    <w:abstractNumId w:val="1"/>
  </w:num>
  <w:num w:numId="27">
    <w:abstractNumId w:val="32"/>
  </w:num>
  <w:num w:numId="28">
    <w:abstractNumId w:val="7"/>
  </w:num>
  <w:num w:numId="29">
    <w:abstractNumId w:val="37"/>
  </w:num>
  <w:num w:numId="30">
    <w:abstractNumId w:val="28"/>
  </w:num>
  <w:num w:numId="31">
    <w:abstractNumId w:val="21"/>
  </w:num>
  <w:num w:numId="32">
    <w:abstractNumId w:val="34"/>
  </w:num>
  <w:num w:numId="33">
    <w:abstractNumId w:val="13"/>
  </w:num>
  <w:num w:numId="34">
    <w:abstractNumId w:val="17"/>
  </w:num>
  <w:num w:numId="35">
    <w:abstractNumId w:val="25"/>
  </w:num>
  <w:num w:numId="36">
    <w:abstractNumId w:val="31"/>
  </w:num>
  <w:num w:numId="37">
    <w:abstractNumId w:val="24"/>
  </w:num>
  <w:num w:numId="38">
    <w:abstractNumId w:val="35"/>
  </w:num>
  <w:num w:numId="39">
    <w:abstractNumId w:val="39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43"/>
    <w:rsid w:val="000C0C25"/>
    <w:rsid w:val="002E4643"/>
    <w:rsid w:val="00506549"/>
    <w:rsid w:val="00511EA2"/>
    <w:rsid w:val="00706A0E"/>
    <w:rsid w:val="00717B3B"/>
    <w:rsid w:val="007C2680"/>
    <w:rsid w:val="007D669C"/>
    <w:rsid w:val="00823431"/>
    <w:rsid w:val="00826C31"/>
    <w:rsid w:val="008D7EB7"/>
    <w:rsid w:val="00AC655D"/>
    <w:rsid w:val="00B314F9"/>
    <w:rsid w:val="00BE41D9"/>
    <w:rsid w:val="00C614D9"/>
    <w:rsid w:val="00CE1929"/>
    <w:rsid w:val="00E721B9"/>
    <w:rsid w:val="00E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05675-9624-4944-9373-D210BFBE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17B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717B3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E721B9"/>
  </w:style>
  <w:style w:type="character" w:customStyle="1" w:styleId="11">
    <w:name w:val="Заголовок №1_"/>
    <w:basedOn w:val="a0"/>
    <w:link w:val="12"/>
    <w:rsid w:val="00E721B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E721B9"/>
    <w:pPr>
      <w:widowControl w:val="0"/>
      <w:shd w:val="clear" w:color="auto" w:fill="FFFFFF"/>
      <w:spacing w:after="130" w:line="240" w:lineRule="auto"/>
      <w:ind w:left="480" w:firstLine="7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unhideWhenUsed/>
    <w:rsid w:val="00E721B9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E72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721B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72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E721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21B9"/>
    <w:pPr>
      <w:widowControl w:val="0"/>
      <w:shd w:val="clear" w:color="auto" w:fill="FFFFFF"/>
      <w:spacing w:after="44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E721B9"/>
    <w:rPr>
      <w:rFonts w:ascii="Times New Roman" w:eastAsia="Times New Roman" w:hAnsi="Times New Roman" w:cs="Times New Roman"/>
      <w:color w:val="EBEBEB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21B9"/>
    <w:pPr>
      <w:widowControl w:val="0"/>
      <w:shd w:val="clear" w:color="auto" w:fill="FFFFFF"/>
      <w:spacing w:after="0" w:line="180" w:lineRule="auto"/>
      <w:ind w:left="660" w:firstLine="20"/>
      <w:jc w:val="both"/>
    </w:pPr>
    <w:rPr>
      <w:rFonts w:ascii="Times New Roman" w:eastAsia="Times New Roman" w:hAnsi="Times New Roman" w:cs="Times New Roman"/>
      <w:color w:val="EBEBEB"/>
      <w:sz w:val="28"/>
      <w:szCs w:val="28"/>
    </w:rPr>
  </w:style>
  <w:style w:type="character" w:customStyle="1" w:styleId="a7">
    <w:name w:val="Другое_"/>
    <w:basedOn w:val="a0"/>
    <w:link w:val="a8"/>
    <w:rsid w:val="00E721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rsid w:val="00E721B9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E721B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E721B9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E721B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c">
    <w:name w:val="Нижний колонтитул Знак"/>
    <w:basedOn w:val="a0"/>
    <w:link w:val="ab"/>
    <w:uiPriority w:val="99"/>
    <w:rsid w:val="00E721B9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13">
    <w:name w:val="Гиперссылка1"/>
    <w:basedOn w:val="a0"/>
    <w:uiPriority w:val="99"/>
    <w:unhideWhenUsed/>
    <w:rsid w:val="00E721B9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E721B9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styleId="ae">
    <w:name w:val="Hyperlink"/>
    <w:basedOn w:val="a0"/>
    <w:uiPriority w:val="99"/>
    <w:semiHidden/>
    <w:unhideWhenUsed/>
    <w:rsid w:val="00E72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2024-11-21T11:49:00Z</dcterms:created>
  <dcterms:modified xsi:type="dcterms:W3CDTF">2024-11-22T06:36:00Z</dcterms:modified>
</cp:coreProperties>
</file>